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1B9D4" w14:textId="77777777" w:rsidR="00FA7A25" w:rsidRDefault="001B17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AKTYWNY SAMORZĄD 2022</w:t>
      </w:r>
    </w:p>
    <w:p w14:paraId="15B2CE63" w14:textId="77777777" w:rsidR="00FA7A25" w:rsidRDefault="00FA7A25">
      <w:pPr>
        <w:jc w:val="center"/>
        <w:rPr>
          <w:b/>
          <w:bCs/>
          <w:sz w:val="24"/>
          <w:szCs w:val="24"/>
        </w:rPr>
      </w:pPr>
    </w:p>
    <w:p w14:paraId="07A473AD" w14:textId="77777777" w:rsidR="00FA7A25" w:rsidRDefault="001B17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2022 roku realizowane będą następujące formy wsparcia:</w:t>
      </w:r>
    </w:p>
    <w:p w14:paraId="4AF660CE" w14:textId="77777777" w:rsidR="00FA7A25" w:rsidRDefault="001B1746">
      <w:r>
        <w:rPr>
          <w:b/>
          <w:bCs/>
          <w:sz w:val="24"/>
          <w:szCs w:val="24"/>
        </w:rPr>
        <w:t>MODUŁ I</w:t>
      </w:r>
    </w:p>
    <w:p w14:paraId="68EC9813" w14:textId="77777777" w:rsidR="00FA7A25" w:rsidRDefault="001B1746">
      <w:pPr>
        <w:numPr>
          <w:ilvl w:val="0"/>
          <w:numId w:val="1"/>
        </w:numPr>
        <w:tabs>
          <w:tab w:val="left" w:pos="0"/>
        </w:tabs>
      </w:pPr>
      <w:r>
        <w:rPr>
          <w:b/>
          <w:bCs/>
          <w:sz w:val="24"/>
          <w:szCs w:val="24"/>
        </w:rPr>
        <w:t>Obszar A – likwidacja bariery transportowej:</w:t>
      </w:r>
    </w:p>
    <w:p w14:paraId="5792F78E" w14:textId="77777777" w:rsidR="00FA7A25" w:rsidRDefault="001B1746">
      <w:pPr>
        <w:numPr>
          <w:ilvl w:val="1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Zadanie 1 – pomoc w zakupie i montażu oprzyrządowania do posiadanego samochodu (adresowana do osób z </w:t>
      </w:r>
      <w:r>
        <w:rPr>
          <w:sz w:val="24"/>
          <w:szCs w:val="24"/>
        </w:rPr>
        <w:t>orzeczeniem o niepełnosprawności - do 16 roku życia lub osób ze znacznym albo umiarkowanym stopniem niepełnosprawności, z dysfunkcją narządu ruchu);</w:t>
      </w:r>
    </w:p>
    <w:p w14:paraId="3C2FD695" w14:textId="77777777" w:rsidR="00FA7A25" w:rsidRDefault="001B1746">
      <w:pPr>
        <w:numPr>
          <w:ilvl w:val="1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Zadanie 2 – pomoc w uzyskaniu prawa jazdy (adresowana do osób ze znacznym albo umiarkowanym stopniem niepeł</w:t>
      </w:r>
      <w:r>
        <w:rPr>
          <w:sz w:val="24"/>
          <w:szCs w:val="24"/>
        </w:rPr>
        <w:t>nosprawności, z dysfunkcją narządu ruchu);</w:t>
      </w:r>
    </w:p>
    <w:p w14:paraId="1247DD5C" w14:textId="77777777" w:rsidR="00FA7A25" w:rsidRDefault="001B1746">
      <w:pPr>
        <w:numPr>
          <w:ilvl w:val="1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Zadanie 3 – pomoc w uzyskaniu prawa jazdy (adresowana do osób ze znacznym albo umiarkowanym stopniem niepełnosprawności, z dysfunkcją narządu słuchu, w stopniu wymagającym korzystania z usług tłumacza języka migow</w:t>
      </w:r>
      <w:r>
        <w:rPr>
          <w:sz w:val="24"/>
          <w:szCs w:val="24"/>
        </w:rPr>
        <w:t>ego);</w:t>
      </w:r>
    </w:p>
    <w:p w14:paraId="6A03D3FB" w14:textId="77777777" w:rsidR="00FA7A25" w:rsidRDefault="001B1746">
      <w:pPr>
        <w:numPr>
          <w:ilvl w:val="1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Zadanie 4 – pomoc w zakupie i montażu oprzyrządowania do posiadanego samochodu (adresowana do osób ze znacznym albo umiarkowanym stopniem niepełnosprawności, z dysfunkcją narządu słuchu);</w:t>
      </w:r>
    </w:p>
    <w:p w14:paraId="2FE841EA" w14:textId="77777777" w:rsidR="00FA7A25" w:rsidRDefault="001B1746">
      <w:pPr>
        <w:numPr>
          <w:ilvl w:val="0"/>
          <w:numId w:val="1"/>
        </w:numPr>
        <w:tabs>
          <w:tab w:val="left" w:pos="0"/>
        </w:tabs>
      </w:pPr>
      <w:r>
        <w:rPr>
          <w:b/>
          <w:bCs/>
          <w:sz w:val="24"/>
          <w:szCs w:val="24"/>
        </w:rPr>
        <w:t>Obszar B – likwidacja barier w dostępie do uczestniczenia w sp</w:t>
      </w:r>
      <w:r>
        <w:rPr>
          <w:b/>
          <w:bCs/>
          <w:sz w:val="24"/>
          <w:szCs w:val="24"/>
        </w:rPr>
        <w:t>ołeczeństwie informacyjnym:</w:t>
      </w:r>
    </w:p>
    <w:p w14:paraId="7C357FE7" w14:textId="77777777" w:rsidR="00FA7A25" w:rsidRDefault="001B1746">
      <w:pPr>
        <w:numPr>
          <w:ilvl w:val="1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Zadanie 1 – pomoc w zakupie sprzętu elektronicznego lub jego elementów oraz oprogramowania (adresowana do osób z orzeczeniem o niepełnosprawności - do 16 roku życia lub do osób ze znacznym stopniem niepełnosprawności, z dysfunkc</w:t>
      </w:r>
      <w:r>
        <w:rPr>
          <w:sz w:val="24"/>
          <w:szCs w:val="24"/>
        </w:rPr>
        <w:t>ją narządu wzroku lub obu rąk);</w:t>
      </w:r>
    </w:p>
    <w:p w14:paraId="2B78AF37" w14:textId="77777777" w:rsidR="00FA7A25" w:rsidRDefault="001B1746">
      <w:pPr>
        <w:numPr>
          <w:ilvl w:val="1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Zadanie 2 – dofinansowanie szkoleń w zakresie obsługi nabytego w ramach programu sprzętu elektronicznego i oprogramowania;</w:t>
      </w:r>
    </w:p>
    <w:p w14:paraId="4FE692D7" w14:textId="77777777" w:rsidR="00FA7A25" w:rsidRDefault="001B1746">
      <w:pPr>
        <w:numPr>
          <w:ilvl w:val="1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Zadanie 3 – pomoc w zakupie sprzętu elektronicznego lub jego elementów oraz oprogramowania (adresowan</w:t>
      </w:r>
      <w:r>
        <w:rPr>
          <w:sz w:val="24"/>
          <w:szCs w:val="24"/>
        </w:rPr>
        <w:t>a do osób z umiarkowanym stopniem niepełnosprawności, z dysfunkcją narządu wzroku);</w:t>
      </w:r>
    </w:p>
    <w:p w14:paraId="5B9C3558" w14:textId="77777777" w:rsidR="00FA7A25" w:rsidRDefault="001B1746">
      <w:pPr>
        <w:numPr>
          <w:ilvl w:val="1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Zadanie 4 – pomoc w zakupie sprzętu elektronicznego lub jego elementów oraz oprogramowania (adresowana do osób z orzeczeniem o niepełnosprawności</w:t>
      </w:r>
    </w:p>
    <w:p w14:paraId="12B758BF" w14:textId="77777777" w:rsidR="00FA7A25" w:rsidRDefault="001B1746">
      <w:pPr>
        <w:numPr>
          <w:ilvl w:val="1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- do 16 roku życia lub </w:t>
      </w:r>
      <w:r>
        <w:rPr>
          <w:sz w:val="24"/>
          <w:szCs w:val="24"/>
        </w:rPr>
        <w:t>osób ze znacznym albo umiarkowanym stopniem niepełnosprawności, z dysfunkcją narządu słuchu i trudnościami w komunikowaniu się za pomocą mowy);</w:t>
      </w:r>
    </w:p>
    <w:p w14:paraId="1ED460D2" w14:textId="77777777" w:rsidR="00FA7A25" w:rsidRDefault="001B1746">
      <w:pPr>
        <w:numPr>
          <w:ilvl w:val="1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Zadanie 5 – pomoc w utrzymaniu sprawności technicznej posiadanego sprzętu elektronicznego, zakupionego w ramach </w:t>
      </w:r>
      <w:r>
        <w:rPr>
          <w:sz w:val="24"/>
          <w:szCs w:val="24"/>
        </w:rPr>
        <w:t>programu (adresowana do osób z orzeczeniem o niepełnosprawności - do 16 roku życia lub osób ze znacznym stopniem niepełnosprawności);</w:t>
      </w:r>
    </w:p>
    <w:p w14:paraId="54930C10" w14:textId="77777777" w:rsidR="00FA7A25" w:rsidRDefault="001B1746">
      <w:pPr>
        <w:numPr>
          <w:ilvl w:val="0"/>
          <w:numId w:val="1"/>
        </w:numPr>
        <w:tabs>
          <w:tab w:val="left" w:pos="0"/>
        </w:tabs>
      </w:pPr>
      <w:r>
        <w:rPr>
          <w:b/>
          <w:bCs/>
          <w:sz w:val="24"/>
          <w:szCs w:val="24"/>
        </w:rPr>
        <w:lastRenderedPageBreak/>
        <w:t>Obszar C – likwidacja barier w poruszaniu się:</w:t>
      </w:r>
    </w:p>
    <w:p w14:paraId="2842AF5C" w14:textId="77777777" w:rsidR="00FA7A25" w:rsidRDefault="001B1746">
      <w:pPr>
        <w:numPr>
          <w:ilvl w:val="1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Zadanie 1 – pomoc w zakupie wózka inwalidzkiego o napędzie elektrycznym (ad</w:t>
      </w:r>
      <w:r>
        <w:rPr>
          <w:sz w:val="24"/>
          <w:szCs w:val="24"/>
        </w:rPr>
        <w:t>resowana do osób z orzeczeniem o niepełnosprawności - do 16 roku życia lub osób ze znacznym stopniem niepełnosprawności, z dysfunkcją uniemożliwiającą samodzielne poruszanie się za pomocą wózka inwalidzkiego o napędzie ręcznym);</w:t>
      </w:r>
    </w:p>
    <w:p w14:paraId="214E2554" w14:textId="77777777" w:rsidR="00FA7A25" w:rsidRDefault="001B1746">
      <w:pPr>
        <w:numPr>
          <w:ilvl w:val="1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Zadanie 2 – pomoc w utrzyma</w:t>
      </w:r>
      <w:r>
        <w:rPr>
          <w:sz w:val="24"/>
          <w:szCs w:val="24"/>
        </w:rPr>
        <w:t>niu sprawności technicznej posiadanego skutera lub wózka inwalidzkiego o napędzie elektrycznym (adresowana do osób z orzeczeniem o niepełnosprawności - do 16 roku życia lub osób ze znacznym stopniem niepełnosprawności);</w:t>
      </w:r>
    </w:p>
    <w:p w14:paraId="4DFAD73D" w14:textId="77777777" w:rsidR="00FA7A25" w:rsidRDefault="001B1746">
      <w:pPr>
        <w:numPr>
          <w:ilvl w:val="1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Zadanie 3 – pomoc w zakupie protezy </w:t>
      </w:r>
      <w:r>
        <w:rPr>
          <w:sz w:val="24"/>
          <w:szCs w:val="24"/>
        </w:rPr>
        <w:t>kończyny, w której zastosowano nowoczesne rozwiązania techniczne, tj. protezy co najmniej na III poziomie jakości (adresowana do osób ze stopniem niepełnosprawności);</w:t>
      </w:r>
    </w:p>
    <w:p w14:paraId="2B202331" w14:textId="77777777" w:rsidR="00FA7A25" w:rsidRDefault="001B1746">
      <w:pPr>
        <w:numPr>
          <w:ilvl w:val="1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Zadanie 4 – pomoc w utrzymaniu sprawności technicznej posiadanej protezy kończyny, w któr</w:t>
      </w:r>
      <w:r>
        <w:rPr>
          <w:sz w:val="24"/>
          <w:szCs w:val="24"/>
        </w:rPr>
        <w:t>ej zastosowano nowoczesne rozwiązania techniczne - co najmniej na III poziomie jakości (adresowana do osób ze stopniem niepełnosprawności);</w:t>
      </w:r>
    </w:p>
    <w:p w14:paraId="0AF2D516" w14:textId="77777777" w:rsidR="00FA7A25" w:rsidRDefault="001B1746">
      <w:pPr>
        <w:numPr>
          <w:ilvl w:val="1"/>
          <w:numId w:val="1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Zadanie 5 – pomoc w zakupie skutera inwalidzkiego o napędzie elektrycznym lub oprzyrządowania elektrycznego do wózka</w:t>
      </w:r>
      <w:r>
        <w:rPr>
          <w:sz w:val="24"/>
          <w:szCs w:val="24"/>
        </w:rPr>
        <w:t xml:space="preserve"> ręcznego (adresowana do osób z orzeczeniem o niepełnosprawności - do 16 roku życia lub osób ze znacznym stopniem niepełnosprawności, z dysfunkcją narządu ruchu powodującą problemy w samodzielnym przemieszczaniu się i posiadających zgodę lekarza specjalist</w:t>
      </w:r>
      <w:r>
        <w:rPr>
          <w:sz w:val="24"/>
          <w:szCs w:val="24"/>
        </w:rPr>
        <w:t>y na użytkowanie przedmiotu dofinansowania);</w:t>
      </w:r>
    </w:p>
    <w:p w14:paraId="20E56F02" w14:textId="77777777" w:rsidR="00FA7A25" w:rsidRDefault="001B1746">
      <w:pPr>
        <w:numPr>
          <w:ilvl w:val="0"/>
          <w:numId w:val="1"/>
        </w:numPr>
        <w:tabs>
          <w:tab w:val="left" w:pos="0"/>
        </w:tabs>
      </w:pPr>
      <w:r>
        <w:rPr>
          <w:b/>
          <w:bCs/>
          <w:sz w:val="24"/>
          <w:szCs w:val="24"/>
        </w:rPr>
        <w:t>Obszar D – pomoc w utrzymaniu aktywności zawodowej poprzez zapewnienie opieki dla osoby zależnej </w:t>
      </w:r>
      <w:r>
        <w:rPr>
          <w:sz w:val="24"/>
          <w:szCs w:val="24"/>
        </w:rPr>
        <w:t>(dziecka przebywającego w żłobku lub przedszkolu albo pod inną tego typu opieką, pomoc adresowana do osób ze znacz</w:t>
      </w:r>
      <w:r>
        <w:rPr>
          <w:sz w:val="24"/>
          <w:szCs w:val="24"/>
        </w:rPr>
        <w:t>nym lub umiarkowanym stopniem niepełnosprawności, które są przedstawicielem ustawowym lub opiekunem prawnym dziecka).</w:t>
      </w:r>
    </w:p>
    <w:p w14:paraId="1CE0542E" w14:textId="77777777" w:rsidR="00FA7A25" w:rsidRDefault="001B1746">
      <w:r>
        <w:rPr>
          <w:sz w:val="24"/>
          <w:szCs w:val="24"/>
        </w:rPr>
        <w:t>Wnioski o dofinansowanie należy składać w formie elektronicznej w systemie SOW (</w:t>
      </w:r>
      <w:hyperlink r:id="rId7" w:history="1">
        <w:r>
          <w:rPr>
            <w:rStyle w:val="Hipercze"/>
            <w:sz w:val="24"/>
            <w:szCs w:val="24"/>
          </w:rPr>
          <w:t>https://sow.pfr</w:t>
        </w:r>
        <w:r>
          <w:rPr>
            <w:rStyle w:val="Hipercze"/>
            <w:sz w:val="24"/>
            <w:szCs w:val="24"/>
          </w:rPr>
          <w:t>on.org.pl/</w:t>
        </w:r>
      </w:hyperlink>
      <w:r>
        <w:rPr>
          <w:sz w:val="24"/>
          <w:szCs w:val="24"/>
        </w:rPr>
        <w:t>) od dnia 1 marca 2022 r.</w:t>
      </w:r>
    </w:p>
    <w:p w14:paraId="650A21E1" w14:textId="77777777" w:rsidR="00FA7A25" w:rsidRDefault="001B1746">
      <w:pPr>
        <w:rPr>
          <w:sz w:val="24"/>
          <w:szCs w:val="24"/>
        </w:rPr>
      </w:pPr>
      <w:r>
        <w:rPr>
          <w:sz w:val="24"/>
          <w:szCs w:val="24"/>
        </w:rPr>
        <w:t>Termin zakończenia przyjmowania wniosków wypada dnia 31 sierpnia 2022 r.</w:t>
      </w:r>
    </w:p>
    <w:p w14:paraId="50C2A548" w14:textId="77777777" w:rsidR="00FA7A25" w:rsidRDefault="00FA7A25">
      <w:pPr>
        <w:rPr>
          <w:sz w:val="24"/>
          <w:szCs w:val="24"/>
        </w:rPr>
      </w:pPr>
    </w:p>
    <w:p w14:paraId="564B8E40" w14:textId="77777777" w:rsidR="00FA7A25" w:rsidRDefault="001B1746">
      <w:r>
        <w:rPr>
          <w:b/>
          <w:bCs/>
          <w:sz w:val="24"/>
          <w:szCs w:val="24"/>
        </w:rPr>
        <w:t>MODUŁ II</w:t>
      </w:r>
      <w:r>
        <w:rPr>
          <w:sz w:val="24"/>
          <w:szCs w:val="24"/>
        </w:rPr>
        <w:t> – pomoc w uzyskaniu wykształcenia na poziomie wyższym, który jest adresowany do osób ze znacznym lub umiarkowanym stopniem niepełnosprawn</w:t>
      </w:r>
      <w:r>
        <w:rPr>
          <w:sz w:val="24"/>
          <w:szCs w:val="24"/>
        </w:rPr>
        <w:t>ości, pobierających naukę w:</w:t>
      </w:r>
    </w:p>
    <w:p w14:paraId="2B9D17F3" w14:textId="77777777" w:rsidR="00FA7A25" w:rsidRDefault="001B174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 szkole policealnej,</w:t>
      </w:r>
    </w:p>
    <w:p w14:paraId="44AC91EE" w14:textId="77777777" w:rsidR="00FA7A25" w:rsidRDefault="001B174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 kolegium,</w:t>
      </w:r>
    </w:p>
    <w:p w14:paraId="2B672A55" w14:textId="77777777" w:rsidR="00FA7A25" w:rsidRDefault="001B174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 szkole wyższej (studia pierwszego stopnia, studia drugiego stopnia, jednolite studia magisterskie, studia podyplomowe lub doktorskie albo doktoranckie prowadzone przez </w:t>
      </w:r>
      <w:r>
        <w:rPr>
          <w:sz w:val="24"/>
          <w:szCs w:val="24"/>
        </w:rPr>
        <w:lastRenderedPageBreak/>
        <w:t>szkoły wyższe w systemi</w:t>
      </w:r>
      <w:r>
        <w:rPr>
          <w:sz w:val="24"/>
          <w:szCs w:val="24"/>
        </w:rPr>
        <w:t>e stacjonarnym / dziennym lub niestacjonarnym / wieczorowym / zaocznym lub eksternistycznym, w tym również za pośrednictwem Internetu),</w:t>
      </w:r>
    </w:p>
    <w:p w14:paraId="2FCFD4AC" w14:textId="77777777" w:rsidR="00FA7A25" w:rsidRDefault="001B1746">
      <w:pPr>
        <w:rPr>
          <w:sz w:val="24"/>
          <w:szCs w:val="24"/>
        </w:rPr>
      </w:pPr>
      <w:r>
        <w:rPr>
          <w:sz w:val="24"/>
          <w:szCs w:val="24"/>
        </w:rPr>
        <w:t>a także do osób, które przewód doktorski otworzyły poza studiami doktoranckimi.</w:t>
      </w:r>
    </w:p>
    <w:p w14:paraId="531EA380" w14:textId="77777777" w:rsidR="00FA7A25" w:rsidRDefault="001B1746">
      <w:r>
        <w:rPr>
          <w:sz w:val="24"/>
          <w:szCs w:val="24"/>
        </w:rPr>
        <w:t xml:space="preserve">Wnioski o dofinansowanie należy </w:t>
      </w:r>
      <w:r>
        <w:rPr>
          <w:sz w:val="24"/>
          <w:szCs w:val="24"/>
        </w:rPr>
        <w:t>składać w formie elektronicznej w systemie SOW (</w:t>
      </w:r>
      <w:hyperlink r:id="rId8" w:history="1">
        <w:r>
          <w:rPr>
            <w:rStyle w:val="Hipercze"/>
            <w:sz w:val="24"/>
            <w:szCs w:val="24"/>
          </w:rPr>
          <w:t>https://sow.pfron.org.pl/</w:t>
        </w:r>
      </w:hyperlink>
      <w:r>
        <w:rPr>
          <w:sz w:val="24"/>
          <w:szCs w:val="24"/>
        </w:rPr>
        <w:t>) od dnia 1 marca 2022 r.</w:t>
      </w:r>
    </w:p>
    <w:p w14:paraId="5973373F" w14:textId="77777777" w:rsidR="00FA7A25" w:rsidRDefault="001B1746">
      <w:pPr>
        <w:rPr>
          <w:sz w:val="24"/>
          <w:szCs w:val="24"/>
        </w:rPr>
      </w:pPr>
      <w:r>
        <w:rPr>
          <w:sz w:val="24"/>
          <w:szCs w:val="24"/>
        </w:rPr>
        <w:t>Termin zakończenia przyjmowania wniosków wypada:</w:t>
      </w:r>
    </w:p>
    <w:p w14:paraId="341B4C3F" w14:textId="77777777" w:rsidR="00FA7A25" w:rsidRDefault="001B174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dnia 31 marca 2022 r. (dla wniosków dotyczących roku akademickieg</w:t>
      </w:r>
      <w:r>
        <w:rPr>
          <w:sz w:val="24"/>
          <w:szCs w:val="24"/>
        </w:rPr>
        <w:t>o 2021/2022),</w:t>
      </w:r>
    </w:p>
    <w:p w14:paraId="1648D6FE" w14:textId="77777777" w:rsidR="00FA7A25" w:rsidRDefault="001B174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dnia 10 października 2022 r. (dla wniosków dotyczących roku akademickiego 2022/2023).</w:t>
      </w:r>
    </w:p>
    <w:p w14:paraId="036C9A68" w14:textId="77777777" w:rsidR="00FA7A25" w:rsidRDefault="00FA7A25">
      <w:pPr>
        <w:rPr>
          <w:sz w:val="24"/>
          <w:szCs w:val="24"/>
        </w:rPr>
      </w:pPr>
    </w:p>
    <w:p w14:paraId="786C29DF" w14:textId="77777777" w:rsidR="00FA7A25" w:rsidRDefault="00FA7A25">
      <w:pPr>
        <w:rPr>
          <w:sz w:val="24"/>
          <w:szCs w:val="24"/>
        </w:rPr>
      </w:pPr>
    </w:p>
    <w:sectPr w:rsidR="00FA7A25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2ACC8" w14:textId="77777777" w:rsidR="001B1746" w:rsidRDefault="001B1746">
      <w:pPr>
        <w:spacing w:after="0" w:line="240" w:lineRule="auto"/>
      </w:pPr>
      <w:r>
        <w:separator/>
      </w:r>
    </w:p>
  </w:endnote>
  <w:endnote w:type="continuationSeparator" w:id="0">
    <w:p w14:paraId="1CF634ED" w14:textId="77777777" w:rsidR="001B1746" w:rsidRDefault="001B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E6AA0" w14:textId="77777777" w:rsidR="001B1746" w:rsidRDefault="001B17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803CF6" w14:textId="77777777" w:rsidR="001B1746" w:rsidRDefault="001B1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6C8A"/>
    <w:multiLevelType w:val="multilevel"/>
    <w:tmpl w:val="7C8EEBD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17747F73"/>
    <w:multiLevelType w:val="multilevel"/>
    <w:tmpl w:val="6002A99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57B2192D"/>
    <w:multiLevelType w:val="multilevel"/>
    <w:tmpl w:val="12860116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A7A25"/>
    <w:rsid w:val="001B1746"/>
    <w:rsid w:val="00A37D99"/>
    <w:rsid w:val="00FA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113C"/>
  <w15:docId w15:val="{BB48DC7B-E6E6-4EF7-8A33-0517294E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w.pfron.org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w.pfron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Andrzej Kołodziej</cp:lastModifiedBy>
  <cp:revision>2</cp:revision>
  <cp:lastPrinted>2022-02-17T12:37:00Z</cp:lastPrinted>
  <dcterms:created xsi:type="dcterms:W3CDTF">2022-02-24T12:14:00Z</dcterms:created>
  <dcterms:modified xsi:type="dcterms:W3CDTF">2022-02-24T12:14:00Z</dcterms:modified>
</cp:coreProperties>
</file>